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53" w:rsidRPr="00711753" w:rsidRDefault="00711753" w:rsidP="00711753">
      <w:pPr>
        <w:spacing w:before="0" w:after="0"/>
        <w:jc w:val="center"/>
        <w:rPr>
          <w:rFonts w:ascii="Baskerville Old Face" w:hAnsi="Baskerville Old Face" w:cs="Arial"/>
          <w:sz w:val="36"/>
          <w:szCs w:val="36"/>
        </w:rPr>
      </w:pPr>
      <w:r w:rsidRPr="00711753">
        <w:rPr>
          <w:rFonts w:ascii="Baskerville Old Face" w:hAnsi="Baskerville Old Face" w:cs="Arial"/>
          <w:sz w:val="36"/>
          <w:szCs w:val="36"/>
        </w:rPr>
        <w:t>Republic of the Philippines</w:t>
      </w:r>
    </w:p>
    <w:p w:rsidR="00711753" w:rsidRPr="00711753" w:rsidRDefault="00711753" w:rsidP="00711753">
      <w:pPr>
        <w:spacing w:before="0" w:after="0"/>
        <w:jc w:val="center"/>
        <w:rPr>
          <w:rFonts w:ascii="Baskerville Old Face" w:hAnsi="Baskerville Old Face" w:cs="Arial"/>
          <w:smallCaps/>
          <w:sz w:val="36"/>
          <w:szCs w:val="36"/>
        </w:rPr>
      </w:pPr>
      <w:r w:rsidRPr="00711753">
        <w:rPr>
          <w:rFonts w:ascii="Baskerville Old Face" w:hAnsi="Baskerville Old Face" w:cs="Arial"/>
          <w:smallCaps/>
          <w:sz w:val="36"/>
          <w:szCs w:val="36"/>
        </w:rPr>
        <w:t>Cagayan State University</w:t>
      </w:r>
    </w:p>
    <w:p w:rsidR="00711753" w:rsidRPr="00711753" w:rsidRDefault="00711753" w:rsidP="00711753">
      <w:pPr>
        <w:spacing w:before="0" w:after="0"/>
        <w:jc w:val="center"/>
        <w:rPr>
          <w:rFonts w:ascii="Baskerville Old Face" w:hAnsi="Baskerville Old Face" w:cs="Arial"/>
          <w:b/>
        </w:rPr>
      </w:pPr>
      <w:hyperlink r:id="rId5" w:history="1">
        <w:r w:rsidRPr="00711753">
          <w:rPr>
            <w:rFonts w:ascii="Baskerville Old Face" w:hAnsi="Baskerville Old Face" w:cs="Arial"/>
            <w:u w:val="single"/>
          </w:rPr>
          <w:t>http://www.csu.edu.ph</w:t>
        </w:r>
      </w:hyperlink>
    </w:p>
    <w:p w:rsidR="00711753" w:rsidRPr="00711753" w:rsidRDefault="00711753" w:rsidP="00711753">
      <w:pPr>
        <w:suppressAutoHyphens/>
        <w:spacing w:before="0" w:after="0"/>
        <w:jc w:val="center"/>
        <w:rPr>
          <w:rFonts w:ascii="Baskerville Old Face" w:hAnsi="Baskerville Old Face" w:cs="Arial"/>
          <w:sz w:val="56"/>
          <w:szCs w:val="56"/>
        </w:rPr>
      </w:pPr>
    </w:p>
    <w:p w:rsidR="00711753" w:rsidRPr="00711753" w:rsidRDefault="00711753" w:rsidP="00711753">
      <w:pPr>
        <w:suppressAutoHyphens/>
        <w:spacing w:before="0" w:after="0"/>
        <w:jc w:val="center"/>
        <w:rPr>
          <w:rFonts w:ascii="Baskerville Old Face" w:hAnsi="Baskerville Old Face" w:cs="Arial"/>
          <w:sz w:val="56"/>
          <w:szCs w:val="56"/>
        </w:rPr>
      </w:pPr>
      <w:r w:rsidRPr="00711753">
        <w:rPr>
          <w:rFonts w:ascii="Baskerville Old Face" w:hAnsi="Baskerville Old Face" w:cs="Arial"/>
          <w:noProof/>
          <w:spacing w:val="80"/>
          <w:sz w:val="48"/>
          <w:lang w:val="en-PH" w:eastAsia="en-PH"/>
        </w:rPr>
        <w:drawing>
          <wp:inline distT="0" distB="0" distL="0" distR="0" wp14:anchorId="7B77E72B" wp14:editId="41EC5FE5">
            <wp:extent cx="1657350" cy="1724025"/>
            <wp:effectExtent l="19050" t="0" r="0" b="0"/>
            <wp:docPr id="2" name="Picture 2" descr="c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_logo"/>
                    <pic:cNvPicPr>
                      <a:picLocks noChangeAspect="1" noChangeArrowheads="1"/>
                    </pic:cNvPicPr>
                  </pic:nvPicPr>
                  <pic:blipFill>
                    <a:blip r:embed="rId6" cstate="print"/>
                    <a:srcRect/>
                    <a:stretch>
                      <a:fillRect/>
                    </a:stretch>
                  </pic:blipFill>
                  <pic:spPr bwMode="auto">
                    <a:xfrm>
                      <a:off x="0" y="0"/>
                      <a:ext cx="1657350" cy="1724025"/>
                    </a:xfrm>
                    <a:prstGeom prst="rect">
                      <a:avLst/>
                    </a:prstGeom>
                    <a:noFill/>
                    <a:ln w="9525">
                      <a:noFill/>
                      <a:miter lim="800000"/>
                      <a:headEnd/>
                      <a:tailEnd/>
                    </a:ln>
                  </pic:spPr>
                </pic:pic>
              </a:graphicData>
            </a:graphic>
          </wp:inline>
        </w:drawing>
      </w:r>
    </w:p>
    <w:p w:rsidR="00711753" w:rsidRPr="00711753" w:rsidRDefault="00711753" w:rsidP="00711753">
      <w:pPr>
        <w:spacing w:before="0" w:after="0"/>
        <w:jc w:val="center"/>
        <w:rPr>
          <w:rFonts w:ascii="Baskerville Old Face" w:hAnsi="Baskerville Old Face" w:cs="Arial"/>
          <w:sz w:val="30"/>
          <w:szCs w:val="30"/>
        </w:rPr>
      </w:pPr>
      <w:r w:rsidRPr="00711753">
        <w:rPr>
          <w:rFonts w:ascii="Baskerville Old Face" w:hAnsi="Baskerville Old Face" w:cs="Arial"/>
          <w:sz w:val="30"/>
          <w:szCs w:val="30"/>
        </w:rPr>
        <w:t>INVITATION TO BID FOR:</w:t>
      </w:r>
    </w:p>
    <w:p w:rsidR="00711753" w:rsidRPr="00711753" w:rsidRDefault="00711753" w:rsidP="00711753">
      <w:pPr>
        <w:spacing w:before="0" w:after="0"/>
        <w:jc w:val="center"/>
        <w:rPr>
          <w:sz w:val="38"/>
          <w:szCs w:val="38"/>
        </w:rPr>
      </w:pPr>
    </w:p>
    <w:p w:rsidR="00711753" w:rsidRPr="00711753" w:rsidRDefault="00711753" w:rsidP="00711753">
      <w:pPr>
        <w:spacing w:before="0" w:after="0"/>
        <w:jc w:val="center"/>
        <w:rPr>
          <w:rFonts w:ascii="Baskerville Old Face" w:hAnsi="Baskerville Old Face" w:cs="Arial"/>
          <w:sz w:val="38"/>
          <w:szCs w:val="38"/>
        </w:rPr>
      </w:pPr>
      <w:r w:rsidRPr="00711753">
        <w:rPr>
          <w:rFonts w:ascii="Baskerville Old Face" w:hAnsi="Baskerville Old Face"/>
          <w:spacing w:val="-2"/>
          <w:sz w:val="38"/>
          <w:szCs w:val="38"/>
        </w:rPr>
        <w:t xml:space="preserve">SUPPLY AND DELIVERY OF CHEMICALS AND REAGENTS FOR THE RESEARCH LABORATORY </w:t>
      </w:r>
      <w:r w:rsidRPr="00711753">
        <w:rPr>
          <w:rFonts w:ascii="Baskerville Old Face" w:hAnsi="Baskerville Old Face" w:cs="Arial"/>
          <w:sz w:val="38"/>
          <w:szCs w:val="38"/>
        </w:rPr>
        <w:t xml:space="preserve"> </w:t>
      </w:r>
    </w:p>
    <w:p w:rsidR="00711753" w:rsidRPr="00711753" w:rsidRDefault="00711753" w:rsidP="00711753">
      <w:pPr>
        <w:spacing w:before="0" w:after="0"/>
        <w:jc w:val="center"/>
        <w:rPr>
          <w:rFonts w:ascii="Baskerville Old Face" w:hAnsi="Baskerville Old Face" w:cs="Arial"/>
          <w:sz w:val="38"/>
          <w:szCs w:val="38"/>
        </w:rPr>
      </w:pPr>
      <w:r w:rsidRPr="00711753">
        <w:rPr>
          <w:rFonts w:ascii="Baskerville Old Face" w:hAnsi="Baskerville Old Face" w:cs="Arial"/>
          <w:sz w:val="38"/>
          <w:szCs w:val="38"/>
        </w:rPr>
        <w:t>(PROJECT REF. No.: CSU2017-08-007-NPRIC)</w:t>
      </w:r>
    </w:p>
    <w:p w:rsidR="00711753" w:rsidRPr="00711753" w:rsidRDefault="00711753" w:rsidP="00711753">
      <w:pPr>
        <w:suppressAutoHyphens/>
        <w:spacing w:before="0" w:after="0"/>
        <w:jc w:val="center"/>
        <w:rPr>
          <w:rFonts w:ascii="Baskerville Old Face" w:hAnsi="Baskerville Old Face" w:cs="Arial"/>
          <w:b/>
          <w:spacing w:val="80"/>
          <w:sz w:val="38"/>
          <w:szCs w:val="38"/>
        </w:rPr>
      </w:pPr>
    </w:p>
    <w:p w:rsidR="00711753" w:rsidRPr="00711753" w:rsidRDefault="00711753" w:rsidP="00711753">
      <w:pPr>
        <w:spacing w:before="0" w:after="0"/>
        <w:rPr>
          <w:spacing w:val="-2"/>
          <w:szCs w:val="24"/>
        </w:rPr>
      </w:pPr>
      <w:r w:rsidRPr="00711753">
        <w:rPr>
          <w:spacing w:val="-2"/>
          <w:szCs w:val="24"/>
        </w:rPr>
        <w:t xml:space="preserve">The </w:t>
      </w:r>
      <w:r w:rsidRPr="00711753">
        <w:rPr>
          <w:b/>
          <w:i/>
          <w:spacing w:val="-2"/>
          <w:szCs w:val="24"/>
        </w:rPr>
        <w:t>CAGAYAN STATE UNIVERSITY (Andrews Campus)</w:t>
      </w:r>
      <w:r w:rsidRPr="00711753">
        <w:rPr>
          <w:spacing w:val="-2"/>
          <w:szCs w:val="24"/>
        </w:rPr>
        <w:t>, through the</w:t>
      </w:r>
      <w:r w:rsidRPr="00711753">
        <w:rPr>
          <w:i/>
          <w:szCs w:val="24"/>
        </w:rPr>
        <w:t xml:space="preserve"> Corporate Budget for the contract approved by the governing Board </w:t>
      </w:r>
      <w:r w:rsidRPr="00711753">
        <w:rPr>
          <w:spacing w:val="-2"/>
          <w:szCs w:val="24"/>
        </w:rPr>
        <w:t xml:space="preserve">intends to apply the sum </w:t>
      </w:r>
      <w:r w:rsidRPr="00711753">
        <w:rPr>
          <w:b/>
          <w:spacing w:val="-2"/>
          <w:szCs w:val="24"/>
        </w:rPr>
        <w:t xml:space="preserve">One Million Five Hundred Twelve Thousand Nine Hundred </w:t>
      </w:r>
      <w:proofErr w:type="gramStart"/>
      <w:r w:rsidRPr="00711753">
        <w:rPr>
          <w:b/>
          <w:spacing w:val="-2"/>
          <w:szCs w:val="24"/>
        </w:rPr>
        <w:t>Forty Eight</w:t>
      </w:r>
      <w:proofErr w:type="gramEnd"/>
      <w:r w:rsidRPr="00711753">
        <w:rPr>
          <w:b/>
          <w:spacing w:val="-2"/>
          <w:szCs w:val="24"/>
        </w:rPr>
        <w:t xml:space="preserve"> Pesos and 00/100 (1,512,948.00) </w:t>
      </w:r>
      <w:r w:rsidRPr="00711753">
        <w:rPr>
          <w:spacing w:val="-2"/>
          <w:szCs w:val="24"/>
        </w:rPr>
        <w:t>being the Approved Budget for the Contract (ABC) to payments under the contract for SUPPLY AND DELIVERY OF CHEMICALS AND REAGENTS FOR THE RESEARCH LABORATORY (PROJECT REF. No.: CSU2017-08-007-NPRIC).</w:t>
      </w:r>
      <w:r w:rsidRPr="00711753">
        <w:rPr>
          <w:sz w:val="36"/>
          <w:szCs w:val="36"/>
        </w:rPr>
        <w:t xml:space="preserve"> </w:t>
      </w:r>
      <w:r w:rsidRPr="00711753">
        <w:rPr>
          <w:spacing w:val="-2"/>
        </w:rPr>
        <w:t>Bids received in excess of the ABC shall be automatically rejected at bid opening.</w:t>
      </w:r>
    </w:p>
    <w:p w:rsidR="00711753" w:rsidRPr="00711753" w:rsidRDefault="00711753" w:rsidP="00711753">
      <w:pPr>
        <w:spacing w:before="0" w:after="0"/>
        <w:ind w:left="720" w:hanging="720"/>
        <w:rPr>
          <w:spacing w:val="-2"/>
        </w:rPr>
      </w:pPr>
    </w:p>
    <w:p w:rsidR="00711753" w:rsidRPr="00711753" w:rsidRDefault="00711753" w:rsidP="00711753">
      <w:pPr>
        <w:numPr>
          <w:ilvl w:val="0"/>
          <w:numId w:val="2"/>
        </w:numPr>
        <w:spacing w:before="0" w:after="0"/>
        <w:ind w:left="720" w:hanging="720"/>
        <w:rPr>
          <w:spacing w:val="-2"/>
        </w:rPr>
      </w:pPr>
      <w:r w:rsidRPr="00711753">
        <w:rPr>
          <w:spacing w:val="-2"/>
        </w:rPr>
        <w:t xml:space="preserve">The </w:t>
      </w:r>
      <w:r w:rsidRPr="00711753">
        <w:rPr>
          <w:b/>
          <w:i/>
          <w:spacing w:val="-2"/>
        </w:rPr>
        <w:t>CAGAYAN STATE UNIVERSITY (Andrews)</w:t>
      </w:r>
      <w:r w:rsidRPr="00711753">
        <w:rPr>
          <w:spacing w:val="-2"/>
        </w:rPr>
        <w:t xml:space="preserve"> now invites bids for the following:</w:t>
      </w:r>
    </w:p>
    <w:p w:rsidR="00711753" w:rsidRPr="00711753" w:rsidRDefault="00711753" w:rsidP="00711753">
      <w:pPr>
        <w:spacing w:before="0" w:after="0"/>
        <w:ind w:left="720"/>
        <w:rPr>
          <w:spacing w:val="-2"/>
          <w:sz w:val="8"/>
          <w:szCs w:val="8"/>
        </w:rPr>
      </w:pPr>
    </w:p>
    <w:tbl>
      <w:tblPr>
        <w:tblW w:w="99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440"/>
        <w:gridCol w:w="6120"/>
        <w:gridCol w:w="1695"/>
      </w:tblGrid>
      <w:tr w:rsidR="00711753" w:rsidRPr="00711753" w:rsidTr="00546C61">
        <w:trPr>
          <w:cantSplit/>
          <w:trHeight w:val="638"/>
          <w:jc w:val="center"/>
        </w:trPr>
        <w:tc>
          <w:tcPr>
            <w:tcW w:w="7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Item No.</w:t>
            </w:r>
          </w:p>
        </w:tc>
        <w:tc>
          <w:tcPr>
            <w:tcW w:w="144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P.R. Number</w:t>
            </w:r>
          </w:p>
        </w:tc>
        <w:tc>
          <w:tcPr>
            <w:tcW w:w="61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ITEM &amp; DESCRIPTION</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Amount</w:t>
            </w:r>
          </w:p>
        </w:tc>
      </w:tr>
      <w:tr w:rsidR="00711753" w:rsidRPr="00711753" w:rsidTr="00546C61">
        <w:trPr>
          <w:cantSplit/>
          <w:trHeight w:val="638"/>
          <w:jc w:val="center"/>
        </w:trPr>
        <w:tc>
          <w:tcPr>
            <w:tcW w:w="7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2017-08-1217</w:t>
            </w:r>
          </w:p>
        </w:tc>
        <w:tc>
          <w:tcPr>
            <w:tcW w:w="61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Chemicals and Reagent supplies for Natural Product Research and Innovation Center</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76,060.00</w:t>
            </w:r>
          </w:p>
        </w:tc>
      </w:tr>
      <w:tr w:rsidR="00711753" w:rsidRPr="00711753" w:rsidTr="00546C61">
        <w:trPr>
          <w:cantSplit/>
          <w:trHeight w:val="638"/>
          <w:jc w:val="center"/>
        </w:trPr>
        <w:tc>
          <w:tcPr>
            <w:tcW w:w="7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2017-08-1219</w:t>
            </w:r>
          </w:p>
        </w:tc>
        <w:tc>
          <w:tcPr>
            <w:tcW w:w="61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Laboratory supplies for Natural Product Research and Innovation Center</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88,825.00</w:t>
            </w:r>
          </w:p>
        </w:tc>
      </w:tr>
      <w:tr w:rsidR="00711753" w:rsidRPr="00711753" w:rsidTr="00546C61">
        <w:trPr>
          <w:cantSplit/>
          <w:trHeight w:val="638"/>
          <w:jc w:val="center"/>
        </w:trPr>
        <w:tc>
          <w:tcPr>
            <w:tcW w:w="7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2017-08-1210</w:t>
            </w:r>
          </w:p>
        </w:tc>
        <w:tc>
          <w:tcPr>
            <w:tcW w:w="61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Chemicals and Reagent supplies for Natural Resources in the Province of Cagayan</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148,850.00</w:t>
            </w:r>
          </w:p>
        </w:tc>
      </w:tr>
      <w:tr w:rsidR="00711753" w:rsidRPr="00711753" w:rsidTr="00546C61">
        <w:trPr>
          <w:cantSplit/>
          <w:trHeight w:val="638"/>
          <w:jc w:val="center"/>
        </w:trPr>
        <w:tc>
          <w:tcPr>
            <w:tcW w:w="7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2017-08-1216</w:t>
            </w:r>
          </w:p>
        </w:tc>
        <w:tc>
          <w:tcPr>
            <w:tcW w:w="61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Chemicals and Reagent supplies for Natural Product Research and Innovation Center</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219,728.00</w:t>
            </w:r>
          </w:p>
        </w:tc>
      </w:tr>
      <w:tr w:rsidR="00711753" w:rsidRPr="00711753" w:rsidTr="00546C61">
        <w:trPr>
          <w:cantSplit/>
          <w:trHeight w:val="638"/>
          <w:jc w:val="center"/>
        </w:trPr>
        <w:tc>
          <w:tcPr>
            <w:tcW w:w="7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2017-08-1218</w:t>
            </w:r>
          </w:p>
        </w:tc>
        <w:tc>
          <w:tcPr>
            <w:tcW w:w="61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Chemicals and Reagent supplies for Natural Product Research and Innovation Center</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281,300.00</w:t>
            </w:r>
          </w:p>
        </w:tc>
      </w:tr>
      <w:tr w:rsidR="00711753" w:rsidRPr="00711753" w:rsidTr="00546C61">
        <w:trPr>
          <w:cantSplit/>
          <w:trHeight w:val="638"/>
          <w:jc w:val="center"/>
        </w:trPr>
        <w:tc>
          <w:tcPr>
            <w:tcW w:w="7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lastRenderedPageBreak/>
              <w:t>6</w:t>
            </w:r>
          </w:p>
        </w:tc>
        <w:tc>
          <w:tcPr>
            <w:tcW w:w="144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2017-08-1209</w:t>
            </w:r>
          </w:p>
        </w:tc>
        <w:tc>
          <w:tcPr>
            <w:tcW w:w="6120" w:type="dxa"/>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Chemicals and Reagent supplies for Natural Resources in the Province of Cagayan</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698,185.00</w:t>
            </w:r>
          </w:p>
        </w:tc>
      </w:tr>
      <w:tr w:rsidR="00711753" w:rsidRPr="00711753" w:rsidTr="00546C61">
        <w:trPr>
          <w:cantSplit/>
          <w:trHeight w:val="638"/>
          <w:jc w:val="center"/>
        </w:trPr>
        <w:tc>
          <w:tcPr>
            <w:tcW w:w="8280" w:type="dxa"/>
            <w:gridSpan w:val="3"/>
            <w:tcBorders>
              <w:top w:val="single" w:sz="4" w:space="0" w:color="auto"/>
              <w:left w:val="single" w:sz="4" w:space="0" w:color="auto"/>
              <w:bottom w:val="single" w:sz="4" w:space="0" w:color="auto"/>
              <w:right w:val="single" w:sz="4" w:space="0" w:color="auto"/>
            </w:tcBorders>
            <w:vAlign w:val="center"/>
          </w:tcPr>
          <w:p w:rsidR="00711753" w:rsidRPr="00711753" w:rsidRDefault="00711753" w:rsidP="00711753">
            <w:pPr>
              <w:spacing w:before="0" w:after="0" w:line="240" w:lineRule="auto"/>
              <w:jc w:val="right"/>
              <w:rPr>
                <w:rFonts w:ascii="Californian FB" w:hAnsi="Californian FB"/>
                <w:b/>
                <w:color w:val="000000"/>
                <w:sz w:val="20"/>
              </w:rPr>
            </w:pPr>
            <w:r w:rsidRPr="00711753">
              <w:rPr>
                <w:rFonts w:ascii="Californian FB" w:hAnsi="Californian FB"/>
                <w:b/>
                <w:color w:val="000000"/>
                <w:sz w:val="20"/>
              </w:rPr>
              <w:t>Total:</w:t>
            </w:r>
          </w:p>
        </w:tc>
        <w:tc>
          <w:tcPr>
            <w:tcW w:w="1695" w:type="dxa"/>
            <w:tcBorders>
              <w:top w:val="single" w:sz="4" w:space="0" w:color="auto"/>
              <w:left w:val="single" w:sz="4" w:space="0" w:color="auto"/>
              <w:bottom w:val="single" w:sz="4" w:space="0" w:color="auto"/>
            </w:tcBorders>
            <w:vAlign w:val="center"/>
          </w:tcPr>
          <w:p w:rsidR="00711753" w:rsidRPr="00711753" w:rsidRDefault="00711753" w:rsidP="00711753">
            <w:pPr>
              <w:spacing w:before="0" w:after="0" w:line="240" w:lineRule="auto"/>
              <w:jc w:val="center"/>
              <w:rPr>
                <w:rFonts w:ascii="Californian FB" w:hAnsi="Californian FB"/>
                <w:b/>
                <w:color w:val="000000"/>
                <w:sz w:val="20"/>
              </w:rPr>
            </w:pPr>
            <w:r w:rsidRPr="00711753">
              <w:rPr>
                <w:rFonts w:ascii="Californian FB" w:hAnsi="Californian FB"/>
                <w:b/>
                <w:color w:val="000000"/>
                <w:sz w:val="20"/>
              </w:rPr>
              <w:t>1,512,948.00</w:t>
            </w:r>
          </w:p>
        </w:tc>
      </w:tr>
    </w:tbl>
    <w:p w:rsidR="00711753" w:rsidRPr="00711753" w:rsidRDefault="00711753" w:rsidP="00711753">
      <w:pPr>
        <w:spacing w:before="0" w:after="0"/>
        <w:ind w:left="720"/>
        <w:rPr>
          <w:spacing w:val="-2"/>
        </w:rPr>
      </w:pPr>
    </w:p>
    <w:p w:rsidR="00711753" w:rsidRPr="00711753" w:rsidRDefault="00711753" w:rsidP="00711753">
      <w:pPr>
        <w:spacing w:before="0" w:after="0"/>
        <w:ind w:left="720"/>
        <w:rPr>
          <w:spacing w:val="-2"/>
        </w:rPr>
      </w:pPr>
      <w:r w:rsidRPr="00711753">
        <w:rPr>
          <w:spacing w:val="-2"/>
        </w:rPr>
        <w:t>Items to be bided are offered as per line item.</w:t>
      </w:r>
    </w:p>
    <w:p w:rsidR="00711753" w:rsidRPr="00711753" w:rsidRDefault="00711753" w:rsidP="00711753">
      <w:pPr>
        <w:spacing w:before="0" w:after="0"/>
        <w:ind w:left="720"/>
        <w:rPr>
          <w:spacing w:val="-2"/>
        </w:rPr>
      </w:pPr>
    </w:p>
    <w:p w:rsidR="00711753" w:rsidRPr="00711753" w:rsidRDefault="00711753" w:rsidP="00711753">
      <w:pPr>
        <w:spacing w:before="0" w:after="0"/>
        <w:ind w:left="720"/>
        <w:rPr>
          <w:spacing w:val="-2"/>
        </w:rPr>
      </w:pPr>
      <w:r w:rsidRPr="00711753">
        <w:rPr>
          <w:spacing w:val="-2"/>
        </w:rPr>
        <w:t>Delivery of the Goods is required at least Sixty (60) calendar days. Bidders should have completed, within at least the past two (2) years from the date of submission and receipt of bids, a contract similar to the Project. The description of an eligible bidder is contained in the Bidding Documents, particularly in Section II. Instructions to Bidders.</w:t>
      </w:r>
    </w:p>
    <w:p w:rsidR="00711753" w:rsidRPr="00711753" w:rsidRDefault="00711753" w:rsidP="00711753">
      <w:pPr>
        <w:spacing w:before="0" w:after="0"/>
        <w:ind w:left="720"/>
        <w:rPr>
          <w:spacing w:val="-2"/>
        </w:rPr>
      </w:pPr>
    </w:p>
    <w:p w:rsidR="00711753" w:rsidRPr="00711753" w:rsidRDefault="00711753" w:rsidP="00711753">
      <w:pPr>
        <w:numPr>
          <w:ilvl w:val="0"/>
          <w:numId w:val="2"/>
        </w:numPr>
        <w:spacing w:before="0" w:after="0"/>
        <w:ind w:left="720" w:hanging="720"/>
        <w:rPr>
          <w:spacing w:val="-2"/>
        </w:rPr>
      </w:pPr>
      <w:r w:rsidRPr="00711753">
        <w:rPr>
          <w:spacing w:val="-2"/>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711753" w:rsidRPr="00711753" w:rsidRDefault="00711753" w:rsidP="00711753">
      <w:pPr>
        <w:spacing w:before="0" w:after="0"/>
        <w:ind w:left="720"/>
        <w:rPr>
          <w:spacing w:val="-2"/>
        </w:rPr>
      </w:pPr>
    </w:p>
    <w:p w:rsidR="00711753" w:rsidRPr="00711753" w:rsidRDefault="00711753" w:rsidP="00711753">
      <w:pPr>
        <w:spacing w:before="0" w:after="0"/>
        <w:ind w:left="720"/>
        <w:rPr>
          <w:spacing w:val="-2"/>
        </w:rPr>
      </w:pPr>
      <w:r w:rsidRPr="00711753">
        <w:rPr>
          <w:spacing w:val="-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711753" w:rsidRPr="00711753" w:rsidRDefault="00711753" w:rsidP="00711753">
      <w:pPr>
        <w:spacing w:before="0" w:after="0"/>
        <w:ind w:left="720"/>
        <w:rPr>
          <w:spacing w:val="-2"/>
        </w:rPr>
      </w:pPr>
    </w:p>
    <w:p w:rsidR="00711753" w:rsidRPr="00711753" w:rsidRDefault="00711753" w:rsidP="00711753">
      <w:pPr>
        <w:spacing w:before="0" w:after="0"/>
        <w:ind w:left="720"/>
        <w:rPr>
          <w:i/>
          <w:spacing w:val="-2"/>
        </w:rPr>
      </w:pPr>
      <w:r w:rsidRPr="00711753">
        <w:rPr>
          <w:i/>
          <w:spacing w:val="-2"/>
        </w:rPr>
        <w:t>It is likewise restricted only to Suppliers duly registered in the Philippine Government Electronic Procurement Service (Phil-GEPS) and registered in the Cagayan State University Registry of Suppliers and Contractors.</w:t>
      </w:r>
    </w:p>
    <w:p w:rsidR="00711753" w:rsidRPr="00711753" w:rsidRDefault="00711753" w:rsidP="00711753">
      <w:pPr>
        <w:spacing w:before="0" w:after="0" w:line="240" w:lineRule="auto"/>
        <w:rPr>
          <w:b/>
          <w:i/>
          <w:spacing w:val="-2"/>
        </w:rPr>
      </w:pPr>
    </w:p>
    <w:p w:rsidR="00711753" w:rsidRPr="00711753" w:rsidRDefault="00711753" w:rsidP="00711753">
      <w:pPr>
        <w:numPr>
          <w:ilvl w:val="0"/>
          <w:numId w:val="2"/>
        </w:numPr>
        <w:spacing w:before="0" w:after="0"/>
        <w:ind w:left="720" w:hanging="720"/>
        <w:rPr>
          <w:spacing w:val="-2"/>
        </w:rPr>
      </w:pPr>
      <w:r w:rsidRPr="00711753">
        <w:rPr>
          <w:spacing w:val="-2"/>
        </w:rPr>
        <w:t xml:space="preserve">Interested bidders may obtain further information from </w:t>
      </w:r>
      <w:r w:rsidRPr="00711753">
        <w:rPr>
          <w:b/>
          <w:spacing w:val="-2"/>
        </w:rPr>
        <w:t xml:space="preserve">CAGAYAN STATE UNIVERSITY </w:t>
      </w:r>
      <w:r w:rsidRPr="00711753">
        <w:rPr>
          <w:spacing w:val="-2"/>
        </w:rPr>
        <w:t xml:space="preserve">and inspect the Bidding Documents at the address given below from Monday to Friday (8:00A.M – 5:00 P.M), beginning </w:t>
      </w:r>
      <w:r w:rsidRPr="00711753">
        <w:rPr>
          <w:b/>
          <w:i/>
          <w:spacing w:val="-2"/>
        </w:rPr>
        <w:t xml:space="preserve">August 18, 2017 </w:t>
      </w:r>
      <w:r w:rsidRPr="00711753">
        <w:rPr>
          <w:spacing w:val="-2"/>
        </w:rPr>
        <w:t xml:space="preserve">until </w:t>
      </w:r>
      <w:r w:rsidRPr="00711753">
        <w:rPr>
          <w:b/>
          <w:i/>
          <w:spacing w:val="-2"/>
        </w:rPr>
        <w:t>September 06, 2017.</w:t>
      </w:r>
    </w:p>
    <w:p w:rsidR="00711753" w:rsidRPr="00711753" w:rsidRDefault="00711753" w:rsidP="00711753">
      <w:pPr>
        <w:spacing w:before="0" w:after="0"/>
        <w:ind w:left="360"/>
        <w:rPr>
          <w:spacing w:val="-2"/>
        </w:rPr>
      </w:pPr>
    </w:p>
    <w:p w:rsidR="00711753" w:rsidRPr="00711753" w:rsidRDefault="00711753" w:rsidP="00711753">
      <w:pPr>
        <w:spacing w:before="0" w:after="0"/>
        <w:ind w:left="720"/>
        <w:rPr>
          <w:b/>
          <w:i/>
          <w:spacing w:val="-2"/>
          <w:u w:val="single"/>
        </w:rPr>
      </w:pPr>
      <w:r w:rsidRPr="00711753">
        <w:rPr>
          <w:spacing w:val="-2"/>
        </w:rPr>
        <w:t xml:space="preserve">A complete set of Bidding Documents may be purchased by interested Bidders beginning </w:t>
      </w:r>
      <w:r w:rsidRPr="00711753">
        <w:rPr>
          <w:b/>
          <w:i/>
          <w:spacing w:val="-2"/>
        </w:rPr>
        <w:t xml:space="preserve">August 18, 2017 </w:t>
      </w:r>
      <w:r w:rsidRPr="00711753">
        <w:rPr>
          <w:spacing w:val="-2"/>
        </w:rPr>
        <w:t xml:space="preserve">until </w:t>
      </w:r>
      <w:r w:rsidRPr="00711753">
        <w:rPr>
          <w:b/>
          <w:i/>
          <w:spacing w:val="-2"/>
        </w:rPr>
        <w:t xml:space="preserve">September 06, 2017. </w:t>
      </w:r>
      <w:r w:rsidRPr="00711753">
        <w:rPr>
          <w:spacing w:val="-2"/>
        </w:rPr>
        <w:t xml:space="preserve">From the address below and upon payment of a nonrefundable fee for the Bidding Documents in the amount of </w:t>
      </w:r>
      <w:r w:rsidRPr="00711753">
        <w:rPr>
          <w:b/>
          <w:i/>
          <w:spacing w:val="-2"/>
          <w:u w:val="single"/>
        </w:rPr>
        <w:t>One Thousand Pesos.</w:t>
      </w:r>
    </w:p>
    <w:p w:rsidR="00711753" w:rsidRPr="00711753" w:rsidRDefault="00711753" w:rsidP="00711753">
      <w:pPr>
        <w:spacing w:before="0" w:after="0"/>
        <w:rPr>
          <w:spacing w:val="-2"/>
          <w:sz w:val="10"/>
          <w:szCs w:val="10"/>
        </w:rPr>
      </w:pPr>
    </w:p>
    <w:p w:rsidR="00711753" w:rsidRPr="00711753" w:rsidRDefault="00711753" w:rsidP="00711753">
      <w:pPr>
        <w:spacing w:before="0" w:after="0"/>
        <w:ind w:left="720"/>
        <w:rPr>
          <w:b/>
          <w:spacing w:val="-2"/>
        </w:rPr>
      </w:pPr>
      <w:r w:rsidRPr="00711753">
        <w:rPr>
          <w:b/>
          <w:spacing w:val="-2"/>
        </w:rPr>
        <w:t>It may also be downloaded free of charge from the website of the Philippine Government Electronic Procurement System (</w:t>
      </w:r>
      <w:proofErr w:type="spellStart"/>
      <w:r w:rsidRPr="00711753">
        <w:rPr>
          <w:b/>
          <w:spacing w:val="-2"/>
        </w:rPr>
        <w:t>PhilGEPS</w:t>
      </w:r>
      <w:proofErr w:type="spellEnd"/>
      <w:r w:rsidRPr="00711753">
        <w:rPr>
          <w:b/>
          <w:spacing w:val="-2"/>
        </w:rPr>
        <w:t>)and the website of the Procuring Entity</w:t>
      </w:r>
      <w:r w:rsidRPr="00711753">
        <w:rPr>
          <w:b/>
          <w:i/>
          <w:spacing w:val="-2"/>
        </w:rPr>
        <w:t xml:space="preserve">, </w:t>
      </w:r>
      <w:r w:rsidRPr="00711753">
        <w:rPr>
          <w:b/>
          <w:spacing w:val="-2"/>
        </w:rPr>
        <w:t>provided that Bidders shall pay the nonrefundable fee for the Bidding Documents not later than the submission of their bids.</w:t>
      </w:r>
    </w:p>
    <w:p w:rsidR="00711753" w:rsidRPr="00711753" w:rsidRDefault="00711753" w:rsidP="00711753">
      <w:pPr>
        <w:spacing w:before="0" w:after="0"/>
        <w:ind w:left="720"/>
        <w:rPr>
          <w:b/>
          <w:spacing w:val="-2"/>
        </w:rPr>
      </w:pPr>
    </w:p>
    <w:p w:rsidR="00711753" w:rsidRPr="00711753" w:rsidRDefault="00711753" w:rsidP="00711753">
      <w:pPr>
        <w:numPr>
          <w:ilvl w:val="0"/>
          <w:numId w:val="2"/>
        </w:numPr>
        <w:spacing w:before="0" w:after="0"/>
        <w:ind w:left="720" w:hanging="810"/>
        <w:rPr>
          <w:spacing w:val="-2"/>
        </w:rPr>
      </w:pPr>
      <w:r w:rsidRPr="00711753">
        <w:rPr>
          <w:spacing w:val="-2"/>
        </w:rPr>
        <w:t xml:space="preserve">The </w:t>
      </w:r>
      <w:r w:rsidRPr="00711753">
        <w:rPr>
          <w:b/>
          <w:i/>
          <w:spacing w:val="-2"/>
        </w:rPr>
        <w:t xml:space="preserve">CAGAYAN STATE UNIVERSITY </w:t>
      </w:r>
      <w:r w:rsidRPr="00711753">
        <w:rPr>
          <w:spacing w:val="-2"/>
        </w:rPr>
        <w:t xml:space="preserve">will hold a Pre- Bid Conference on </w:t>
      </w:r>
      <w:r w:rsidRPr="00711753">
        <w:rPr>
          <w:b/>
          <w:spacing w:val="-2"/>
        </w:rPr>
        <w:t xml:space="preserve">August 25, 2017. 2:00 PM </w:t>
      </w:r>
      <w:r w:rsidRPr="00711753">
        <w:rPr>
          <w:spacing w:val="-2"/>
        </w:rPr>
        <w:t xml:space="preserve">at Conference Room, Administration building, CSU Andrews Campus. </w:t>
      </w:r>
    </w:p>
    <w:p w:rsidR="00711753" w:rsidRPr="00711753" w:rsidRDefault="00711753" w:rsidP="00711753">
      <w:pPr>
        <w:spacing w:before="0" w:after="0"/>
        <w:ind w:left="720"/>
        <w:rPr>
          <w:b/>
          <w:spacing w:val="-2"/>
        </w:rPr>
      </w:pPr>
    </w:p>
    <w:p w:rsidR="00711753" w:rsidRPr="00711753" w:rsidRDefault="00711753" w:rsidP="00711753">
      <w:pPr>
        <w:spacing w:before="0" w:after="0"/>
        <w:rPr>
          <w:spacing w:val="-2"/>
        </w:rPr>
      </w:pPr>
    </w:p>
    <w:p w:rsidR="00711753" w:rsidRPr="00711753" w:rsidRDefault="00711753" w:rsidP="00711753">
      <w:pPr>
        <w:numPr>
          <w:ilvl w:val="0"/>
          <w:numId w:val="2"/>
        </w:numPr>
        <w:spacing w:before="0" w:after="0"/>
        <w:ind w:left="720" w:hanging="720"/>
        <w:rPr>
          <w:spacing w:val="-2"/>
        </w:rPr>
      </w:pPr>
      <w:r w:rsidRPr="00711753">
        <w:rPr>
          <w:spacing w:val="-2"/>
        </w:rPr>
        <w:t xml:space="preserve">Bids must be delivered to the BAC Secretariat Office, Cagayan State University, Andrews Campus, Tuguegarao City on or before </w:t>
      </w:r>
      <w:r w:rsidRPr="00711753">
        <w:rPr>
          <w:b/>
          <w:i/>
          <w:spacing w:val="-2"/>
        </w:rPr>
        <w:t>September 06, 2017.</w:t>
      </w:r>
      <w:r w:rsidRPr="00711753">
        <w:rPr>
          <w:i/>
          <w:spacing w:val="-2"/>
        </w:rPr>
        <w:t xml:space="preserve">, at exactly 1:00 pm, </w:t>
      </w:r>
      <w:r w:rsidRPr="00711753">
        <w:rPr>
          <w:spacing w:val="-2"/>
        </w:rPr>
        <w:t xml:space="preserve">and the same must be stamped received by the Head of the BAC Secretariat or his </w:t>
      </w:r>
      <w:r w:rsidRPr="00711753">
        <w:rPr>
          <w:spacing w:val="-2"/>
        </w:rPr>
        <w:lastRenderedPageBreak/>
        <w:t xml:space="preserve">representative.  All Bids must be accompanied by a bid security in any of the acceptable forms and in the amount stated in </w:t>
      </w:r>
      <w:r w:rsidRPr="00711753">
        <w:rPr>
          <w:b/>
          <w:spacing w:val="-2"/>
        </w:rPr>
        <w:t>ITB</w:t>
      </w:r>
      <w:r w:rsidRPr="00711753">
        <w:rPr>
          <w:spacing w:val="-2"/>
        </w:rPr>
        <w:t xml:space="preserve"> Clause </w:t>
      </w:r>
      <w:r w:rsidRPr="00711753">
        <w:fldChar w:fldCharType="begin"/>
      </w:r>
      <w:r w:rsidRPr="00711753">
        <w:instrText xml:space="preserve"> REF _Ref100724286 \r \h  \* MERGEFORMAT </w:instrText>
      </w:r>
      <w:r w:rsidRPr="00711753">
        <w:fldChar w:fldCharType="separate"/>
      </w:r>
      <w:r w:rsidRPr="00711753">
        <w:rPr>
          <w:spacing w:val="-2"/>
        </w:rPr>
        <w:t>18</w:t>
      </w:r>
      <w:r w:rsidRPr="00711753">
        <w:fldChar w:fldCharType="end"/>
      </w:r>
      <w:r w:rsidRPr="00711753">
        <w:rPr>
          <w:spacing w:val="-2"/>
        </w:rPr>
        <w:t>.</w:t>
      </w:r>
    </w:p>
    <w:p w:rsidR="00711753" w:rsidRPr="00711753" w:rsidRDefault="00711753" w:rsidP="00711753">
      <w:pPr>
        <w:spacing w:before="0" w:after="0"/>
        <w:ind w:left="720"/>
        <w:rPr>
          <w:spacing w:val="-2"/>
        </w:rPr>
      </w:pPr>
    </w:p>
    <w:p w:rsidR="00711753" w:rsidRPr="00711753" w:rsidRDefault="00711753" w:rsidP="00711753">
      <w:pPr>
        <w:spacing w:before="0" w:after="0"/>
        <w:ind w:left="720"/>
        <w:rPr>
          <w:b/>
          <w:i/>
          <w:spacing w:val="-2"/>
        </w:rPr>
      </w:pPr>
      <w:r w:rsidRPr="00711753">
        <w:rPr>
          <w:spacing w:val="-2"/>
        </w:rPr>
        <w:t xml:space="preserve">Bid opening shall be on </w:t>
      </w:r>
      <w:r w:rsidRPr="00711753">
        <w:rPr>
          <w:b/>
          <w:i/>
          <w:spacing w:val="-2"/>
        </w:rPr>
        <w:t>September 06, 2017,</w:t>
      </w:r>
      <w:r w:rsidRPr="00711753">
        <w:rPr>
          <w:i/>
          <w:spacing w:val="-2"/>
        </w:rPr>
        <w:t xml:space="preserve"> at exactly 2:30 pm</w:t>
      </w:r>
      <w:r w:rsidRPr="00711753">
        <w:rPr>
          <w:spacing w:val="-2"/>
        </w:rPr>
        <w:t xml:space="preserve"> at Conference Room, Cagayan State University, Andrews Campus, and Tuguegarao City.  Bids will be opened in the presence of the Bidders’ representatives who choose to attend at the address below. </w:t>
      </w:r>
      <w:r w:rsidRPr="00711753">
        <w:rPr>
          <w:b/>
          <w:i/>
          <w:spacing w:val="-2"/>
        </w:rPr>
        <w:t>LATE BIDS SHALL NOT BE ACCEPTED.</w:t>
      </w:r>
    </w:p>
    <w:p w:rsidR="00711753" w:rsidRPr="00711753" w:rsidRDefault="00711753" w:rsidP="00711753">
      <w:pPr>
        <w:spacing w:before="0" w:after="0"/>
        <w:ind w:left="720"/>
        <w:rPr>
          <w:spacing w:val="-2"/>
        </w:rPr>
      </w:pPr>
    </w:p>
    <w:p w:rsidR="00711753" w:rsidRPr="00711753" w:rsidRDefault="00711753" w:rsidP="00711753">
      <w:pPr>
        <w:spacing w:before="0" w:after="0"/>
        <w:rPr>
          <w:i/>
          <w:spacing w:val="-2"/>
        </w:rPr>
      </w:pPr>
    </w:p>
    <w:p w:rsidR="00711753" w:rsidRPr="00711753" w:rsidRDefault="00711753" w:rsidP="00711753">
      <w:pPr>
        <w:numPr>
          <w:ilvl w:val="0"/>
          <w:numId w:val="2"/>
        </w:numPr>
        <w:spacing w:before="0" w:after="0"/>
        <w:ind w:left="720" w:hanging="720"/>
        <w:rPr>
          <w:spacing w:val="-2"/>
        </w:rPr>
      </w:pPr>
      <w:r w:rsidRPr="00711753">
        <w:rPr>
          <w:spacing w:val="-2"/>
        </w:rPr>
        <w:t>Suppliers must present and submit, as part of their eligibility document, the following:</w:t>
      </w:r>
    </w:p>
    <w:p w:rsidR="00711753" w:rsidRPr="00711753" w:rsidRDefault="00711753" w:rsidP="00711753">
      <w:pPr>
        <w:numPr>
          <w:ilvl w:val="1"/>
          <w:numId w:val="3"/>
        </w:numPr>
        <w:spacing w:before="0" w:after="0"/>
        <w:rPr>
          <w:spacing w:val="-2"/>
        </w:rPr>
      </w:pPr>
      <w:r w:rsidRPr="00711753">
        <w:rPr>
          <w:spacing w:val="-2"/>
        </w:rPr>
        <w:t>Certification from manufacturer (i.e. patent holder) that they are certified reseller or distributor of the brand or model they intend to bid or offer;</w:t>
      </w:r>
    </w:p>
    <w:p w:rsidR="00711753" w:rsidRPr="00711753" w:rsidRDefault="00711753" w:rsidP="00711753">
      <w:pPr>
        <w:numPr>
          <w:ilvl w:val="1"/>
          <w:numId w:val="3"/>
        </w:numPr>
        <w:spacing w:before="0" w:after="0"/>
        <w:rPr>
          <w:spacing w:val="-2"/>
        </w:rPr>
      </w:pPr>
      <w:r w:rsidRPr="00711753">
        <w:rPr>
          <w:spacing w:val="-2"/>
        </w:rPr>
        <w:t>Certificate of Registration in the Philippine Government Electronic Procurement Service (Phil-GEPS) and,</w:t>
      </w:r>
    </w:p>
    <w:p w:rsidR="00711753" w:rsidRPr="00711753" w:rsidRDefault="00711753" w:rsidP="00711753">
      <w:pPr>
        <w:spacing w:before="0" w:after="0"/>
        <w:ind w:left="720"/>
        <w:rPr>
          <w:spacing w:val="-2"/>
        </w:rPr>
      </w:pPr>
    </w:p>
    <w:p w:rsidR="00711753" w:rsidRPr="00711753" w:rsidRDefault="00711753" w:rsidP="00711753">
      <w:pPr>
        <w:spacing w:before="0" w:after="0"/>
        <w:ind w:left="720"/>
        <w:rPr>
          <w:spacing w:val="-2"/>
        </w:rPr>
      </w:pPr>
      <w:r w:rsidRPr="00711753">
        <w:rPr>
          <w:spacing w:val="-2"/>
        </w:rPr>
        <w:t>Failure to submit any of the documents above, among others, shall result to bidder’s disqualification.</w:t>
      </w:r>
    </w:p>
    <w:p w:rsidR="00711753" w:rsidRPr="00711753" w:rsidRDefault="00711753" w:rsidP="00711753">
      <w:pPr>
        <w:spacing w:before="0" w:after="0"/>
      </w:pPr>
    </w:p>
    <w:p w:rsidR="00711753" w:rsidRPr="00711753" w:rsidRDefault="00711753" w:rsidP="00711753">
      <w:pPr>
        <w:numPr>
          <w:ilvl w:val="0"/>
          <w:numId w:val="2"/>
        </w:numPr>
        <w:spacing w:before="0" w:after="0"/>
        <w:ind w:left="720" w:hanging="720"/>
        <w:rPr>
          <w:spacing w:val="-2"/>
        </w:rPr>
      </w:pPr>
      <w:r w:rsidRPr="00711753">
        <w:t xml:space="preserve">The </w:t>
      </w:r>
      <w:r w:rsidRPr="00711753">
        <w:rPr>
          <w:i/>
          <w:spacing w:val="-2"/>
        </w:rPr>
        <w:t xml:space="preserve">CAGAYAN STATE UNIVERSITY </w:t>
      </w:r>
      <w:r w:rsidRPr="00711753">
        <w:t>reserves the right to accept or reject any bid, to annul the bidding process, and to reject all bids at any time prior to contract award, without thereby incurring any liability to the affected bidder or bidders.</w:t>
      </w:r>
    </w:p>
    <w:p w:rsidR="00711753" w:rsidRPr="00711753" w:rsidRDefault="00711753" w:rsidP="00711753">
      <w:pPr>
        <w:spacing w:before="0" w:after="0"/>
        <w:ind w:left="720"/>
        <w:rPr>
          <w:spacing w:val="-2"/>
        </w:rPr>
      </w:pPr>
    </w:p>
    <w:p w:rsidR="00711753" w:rsidRPr="00711753" w:rsidRDefault="00711753" w:rsidP="00711753">
      <w:pPr>
        <w:numPr>
          <w:ilvl w:val="0"/>
          <w:numId w:val="2"/>
        </w:numPr>
        <w:spacing w:before="0" w:after="0"/>
        <w:ind w:left="720" w:hanging="720"/>
        <w:rPr>
          <w:spacing w:val="-2"/>
        </w:rPr>
      </w:pPr>
      <w:r w:rsidRPr="00711753">
        <w:rPr>
          <w:spacing w:val="-2"/>
        </w:rPr>
        <w:t>For further information, please refer to:</w:t>
      </w:r>
    </w:p>
    <w:p w:rsidR="00711753" w:rsidRPr="00711753" w:rsidRDefault="00711753" w:rsidP="00711753">
      <w:pPr>
        <w:spacing w:before="0" w:after="0"/>
        <w:rPr>
          <w:spacing w:val="-2"/>
        </w:rPr>
      </w:pPr>
    </w:p>
    <w:p w:rsidR="00711753" w:rsidRPr="00711753" w:rsidRDefault="00711753" w:rsidP="00711753">
      <w:pPr>
        <w:spacing w:before="0" w:after="0"/>
        <w:rPr>
          <w:rFonts w:ascii="Baskerville Old Face" w:hAnsi="Baskerville Old Face" w:cs="Arial"/>
          <w:color w:val="000000"/>
          <w:sz w:val="20"/>
        </w:rPr>
      </w:pPr>
    </w:p>
    <w:p w:rsidR="00711753" w:rsidRPr="00711753" w:rsidRDefault="00711753" w:rsidP="00711753">
      <w:pPr>
        <w:spacing w:before="0" w:after="0"/>
        <w:rPr>
          <w:rFonts w:ascii="Baskerville Old Face" w:hAnsi="Baskerville Old Face" w:cs="Arial"/>
          <w:color w:val="000000"/>
          <w:szCs w:val="24"/>
        </w:rPr>
      </w:pPr>
      <w:r w:rsidRPr="00711753">
        <w:rPr>
          <w:rFonts w:ascii="Baskerville Old Face" w:hAnsi="Baskerville Old Face" w:cs="Arial"/>
          <w:color w:val="000000"/>
          <w:szCs w:val="24"/>
        </w:rPr>
        <w:t>The Bids &amp; Awards Committee</w:t>
      </w:r>
    </w:p>
    <w:p w:rsidR="00711753" w:rsidRPr="00711753" w:rsidRDefault="00711753" w:rsidP="00711753">
      <w:pPr>
        <w:spacing w:before="0" w:after="0"/>
        <w:rPr>
          <w:rFonts w:ascii="Baskerville Old Face" w:hAnsi="Baskerville Old Face" w:cs="Arial"/>
          <w:color w:val="000000"/>
          <w:szCs w:val="24"/>
        </w:rPr>
      </w:pPr>
      <w:r w:rsidRPr="00711753">
        <w:rPr>
          <w:rFonts w:ascii="Baskerville Old Face" w:hAnsi="Baskerville Old Face" w:cs="Arial"/>
          <w:color w:val="000000"/>
          <w:szCs w:val="24"/>
        </w:rPr>
        <w:t>CAGAYAN STATE UNIVERSITY</w:t>
      </w:r>
    </w:p>
    <w:p w:rsidR="00711753" w:rsidRPr="00711753" w:rsidRDefault="00711753" w:rsidP="00711753">
      <w:pPr>
        <w:spacing w:before="0" w:after="0"/>
        <w:rPr>
          <w:rFonts w:ascii="Baskerville Old Face" w:hAnsi="Baskerville Old Face" w:cs="Arial"/>
          <w:i/>
          <w:color w:val="000000"/>
          <w:szCs w:val="24"/>
        </w:rPr>
      </w:pPr>
      <w:r w:rsidRPr="00711753">
        <w:rPr>
          <w:rFonts w:ascii="Baskerville Old Face" w:hAnsi="Baskerville Old Face" w:cs="Arial"/>
          <w:i/>
          <w:color w:val="000000"/>
          <w:szCs w:val="24"/>
        </w:rPr>
        <w:t>Andrews and Andrews Campus Tuguegarao City</w:t>
      </w:r>
    </w:p>
    <w:p w:rsidR="00711753" w:rsidRPr="00711753" w:rsidRDefault="00711753" w:rsidP="00711753">
      <w:pPr>
        <w:spacing w:before="0" w:after="0"/>
        <w:rPr>
          <w:rFonts w:ascii="Baskerville Old Face" w:hAnsi="Baskerville Old Face" w:cs="Arial"/>
          <w:color w:val="000000"/>
          <w:szCs w:val="24"/>
        </w:rPr>
      </w:pPr>
      <w:r w:rsidRPr="00711753">
        <w:rPr>
          <w:rFonts w:ascii="Baskerville Old Face" w:hAnsi="Baskerville Old Face" w:cs="Arial"/>
          <w:color w:val="000000"/>
          <w:szCs w:val="24"/>
        </w:rPr>
        <w:t>DR. JULIA T. CARDONA</w:t>
      </w:r>
    </w:p>
    <w:p w:rsidR="00711753" w:rsidRPr="00711753" w:rsidRDefault="00711753" w:rsidP="00711753">
      <w:pPr>
        <w:spacing w:before="0" w:after="0"/>
        <w:rPr>
          <w:rFonts w:ascii="Baskerville Old Face" w:hAnsi="Baskerville Old Face" w:cs="Arial"/>
          <w:color w:val="000000"/>
          <w:szCs w:val="24"/>
        </w:rPr>
      </w:pPr>
      <w:r w:rsidRPr="00711753">
        <w:rPr>
          <w:rFonts w:ascii="Baskerville Old Face" w:hAnsi="Baskerville Old Face" w:cs="Arial"/>
          <w:color w:val="000000"/>
          <w:szCs w:val="24"/>
        </w:rPr>
        <w:t xml:space="preserve">(Head, BAC Secretariat) </w:t>
      </w:r>
    </w:p>
    <w:p w:rsidR="00711753" w:rsidRPr="00711753" w:rsidRDefault="00711753" w:rsidP="00711753">
      <w:pPr>
        <w:spacing w:before="0" w:after="0"/>
        <w:rPr>
          <w:rFonts w:ascii="Baskerville Old Face" w:hAnsi="Baskerville Old Face" w:cs="Arial"/>
          <w:b/>
          <w:szCs w:val="24"/>
        </w:rPr>
      </w:pPr>
      <w:r w:rsidRPr="00711753">
        <w:rPr>
          <w:rFonts w:ascii="Baskerville Old Face" w:hAnsi="Baskerville Old Face" w:cs="Arial"/>
          <w:color w:val="000000"/>
          <w:szCs w:val="24"/>
        </w:rPr>
        <w:t xml:space="preserve">Email address: </w:t>
      </w:r>
      <w:hyperlink r:id="rId7" w:history="1">
        <w:r w:rsidRPr="00711753">
          <w:rPr>
            <w:rFonts w:ascii="Baskerville Old Face" w:hAnsi="Baskerville Old Face" w:cs="Arial"/>
            <w:b/>
            <w:szCs w:val="24"/>
            <w:u w:val="single"/>
          </w:rPr>
          <w:t>bacsecretariat@csu.edu.ph</w:t>
        </w:r>
      </w:hyperlink>
    </w:p>
    <w:p w:rsidR="00711753" w:rsidRPr="00711753" w:rsidRDefault="00711753" w:rsidP="00711753">
      <w:pPr>
        <w:spacing w:before="0" w:after="0"/>
        <w:rPr>
          <w:rFonts w:ascii="Baskerville Old Face" w:hAnsi="Baskerville Old Face" w:cs="Arial"/>
          <w:color w:val="000000"/>
          <w:szCs w:val="24"/>
        </w:rPr>
      </w:pPr>
      <w:r w:rsidRPr="00711753">
        <w:rPr>
          <w:rFonts w:ascii="Baskerville Old Face" w:hAnsi="Baskerville Old Face" w:cs="Arial"/>
          <w:color w:val="000000"/>
          <w:szCs w:val="24"/>
        </w:rPr>
        <w:t>Tel. No.: (078) 375-1672</w:t>
      </w:r>
    </w:p>
    <w:p w:rsidR="00711753" w:rsidRPr="00711753" w:rsidRDefault="00711753" w:rsidP="00711753">
      <w:pPr>
        <w:spacing w:before="0" w:after="0"/>
        <w:rPr>
          <w:rFonts w:ascii="Baskerville Old Face" w:hAnsi="Baskerville Old Face" w:cs="Arial"/>
          <w:color w:val="000000"/>
          <w:szCs w:val="24"/>
        </w:rPr>
      </w:pPr>
      <w:r w:rsidRPr="00711753">
        <w:rPr>
          <w:rFonts w:ascii="Baskerville Old Face" w:hAnsi="Baskerville Old Face" w:cs="Arial"/>
          <w:color w:val="000000"/>
          <w:szCs w:val="24"/>
        </w:rPr>
        <w:tab/>
      </w:r>
    </w:p>
    <w:p w:rsidR="00711753" w:rsidRPr="00711753" w:rsidRDefault="00711753" w:rsidP="00711753">
      <w:pPr>
        <w:spacing w:before="0" w:after="0"/>
        <w:jc w:val="right"/>
        <w:rPr>
          <w:rFonts w:ascii="Baskerville Old Face" w:hAnsi="Baskerville Old Face" w:cs="Arial"/>
          <w:b/>
          <w:color w:val="000000"/>
          <w:szCs w:val="24"/>
        </w:rPr>
      </w:pPr>
    </w:p>
    <w:p w:rsidR="00711753" w:rsidRPr="00711753" w:rsidRDefault="00711753" w:rsidP="00711753">
      <w:pPr>
        <w:spacing w:before="0" w:after="0"/>
        <w:ind w:left="3600" w:firstLine="720"/>
        <w:rPr>
          <w:rFonts w:ascii="Baskerville Old Face" w:hAnsi="Baskerville Old Face" w:cs="Arial"/>
          <w:b/>
          <w:color w:val="000000"/>
          <w:szCs w:val="24"/>
        </w:rPr>
      </w:pPr>
      <w:r w:rsidRPr="00711753">
        <w:rPr>
          <w:rFonts w:ascii="Baskerville Old Face" w:hAnsi="Baskerville Old Face" w:cs="Arial"/>
          <w:b/>
          <w:color w:val="000000"/>
          <w:szCs w:val="24"/>
        </w:rPr>
        <w:t>(</w:t>
      </w:r>
      <w:proofErr w:type="spellStart"/>
      <w:r w:rsidRPr="00711753">
        <w:rPr>
          <w:rFonts w:ascii="Baskerville Old Face" w:hAnsi="Baskerville Old Face" w:cs="Arial"/>
          <w:b/>
          <w:color w:val="000000"/>
          <w:szCs w:val="24"/>
        </w:rPr>
        <w:t>Sgd</w:t>
      </w:r>
      <w:proofErr w:type="spellEnd"/>
      <w:r w:rsidRPr="00711753">
        <w:rPr>
          <w:rFonts w:ascii="Baskerville Old Face" w:hAnsi="Baskerville Old Face" w:cs="Arial"/>
          <w:b/>
          <w:color w:val="000000"/>
          <w:szCs w:val="24"/>
        </w:rPr>
        <w:t xml:space="preserve">) LILIA M. TAMAYAO, </w:t>
      </w:r>
      <w:proofErr w:type="spellStart"/>
      <w:proofErr w:type="gramStart"/>
      <w:r w:rsidRPr="00711753">
        <w:rPr>
          <w:rFonts w:ascii="Baskerville Old Face" w:hAnsi="Baskerville Old Face" w:cs="Arial"/>
          <w:b/>
          <w:color w:val="000000"/>
          <w:szCs w:val="24"/>
        </w:rPr>
        <w:t>Ph.D</w:t>
      </w:r>
      <w:proofErr w:type="spellEnd"/>
      <w:proofErr w:type="gramEnd"/>
    </w:p>
    <w:p w:rsidR="00711753" w:rsidRPr="00711753" w:rsidRDefault="00711753" w:rsidP="00711753">
      <w:pPr>
        <w:spacing w:before="0" w:after="0"/>
        <w:ind w:left="3600" w:firstLine="720"/>
        <w:rPr>
          <w:rFonts w:ascii="Baskerville Old Face" w:hAnsi="Baskerville Old Face" w:cs="Arial"/>
          <w:color w:val="000000"/>
          <w:szCs w:val="24"/>
        </w:rPr>
      </w:pPr>
      <w:r w:rsidRPr="00711753">
        <w:rPr>
          <w:rFonts w:ascii="Baskerville Old Face" w:hAnsi="Baskerville Old Face" w:cs="Arial"/>
          <w:color w:val="000000"/>
          <w:szCs w:val="24"/>
        </w:rPr>
        <w:t>Chairman</w:t>
      </w:r>
    </w:p>
    <w:p w:rsidR="00711753" w:rsidRPr="00711753" w:rsidRDefault="00711753" w:rsidP="00711753">
      <w:pPr>
        <w:spacing w:before="0" w:after="0"/>
        <w:ind w:left="3600" w:firstLine="720"/>
        <w:rPr>
          <w:rFonts w:ascii="Baskerville Old Face" w:hAnsi="Baskerville Old Face" w:cs="Arial"/>
          <w:color w:val="000000"/>
          <w:szCs w:val="24"/>
        </w:rPr>
      </w:pPr>
      <w:r w:rsidRPr="00711753">
        <w:rPr>
          <w:rFonts w:ascii="Baskerville Old Face" w:hAnsi="Baskerville Old Face" w:cs="Arial"/>
          <w:color w:val="000000"/>
          <w:szCs w:val="24"/>
        </w:rPr>
        <w:t>Bids &amp; Awards Committee</w:t>
      </w:r>
    </w:p>
    <w:p w:rsidR="00C52B8E" w:rsidRPr="00711753" w:rsidRDefault="00C52B8E" w:rsidP="00711753">
      <w:bookmarkStart w:id="0" w:name="_GoBack"/>
      <w:bookmarkEnd w:id="0"/>
    </w:p>
    <w:sectPr w:rsidR="00C52B8E" w:rsidRPr="00711753" w:rsidSect="006677E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EE3997"/>
    <w:multiLevelType w:val="multilevel"/>
    <w:tmpl w:val="33220B8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EA"/>
    <w:rsid w:val="006677EA"/>
    <w:rsid w:val="00711753"/>
    <w:rsid w:val="0072445C"/>
    <w:rsid w:val="00A25899"/>
    <w:rsid w:val="00C52B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69CF"/>
  <w15:chartTrackingRefBased/>
  <w15:docId w15:val="{1A679AE3-6EC4-4F04-B43B-3FA0BBD2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EA"/>
    <w:pPr>
      <w:overflowPunct w:val="0"/>
      <w:autoSpaceDE w:val="0"/>
      <w:autoSpaceDN w:val="0"/>
      <w:adjustRightInd w:val="0"/>
      <w:spacing w:before="120" w:after="24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autoRedefine/>
    <w:qFormat/>
    <w:rsid w:val="006677EA"/>
    <w:pPr>
      <w:tabs>
        <w:tab w:val="center" w:pos="4320"/>
        <w:tab w:val="right" w:pos="8640"/>
      </w:tabs>
      <w:jc w:val="center"/>
      <w:outlineLvl w:val="0"/>
    </w:pPr>
    <w:rPr>
      <w:b/>
      <w:bCs/>
      <w:i/>
      <w:i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7EA"/>
    <w:rPr>
      <w:rFonts w:ascii="Times New Roman" w:eastAsia="Times New Roman" w:hAnsi="Times New Roman" w:cs="Times New Roman"/>
      <w:b/>
      <w:bCs/>
      <w:i/>
      <w:iCs/>
      <w:sz w:val="44"/>
      <w:szCs w:val="20"/>
      <w:lang w:val="en-US"/>
    </w:rPr>
  </w:style>
  <w:style w:type="paragraph" w:styleId="ListParagraph">
    <w:name w:val="List Paragraph"/>
    <w:basedOn w:val="Normal"/>
    <w:uiPriority w:val="34"/>
    <w:qFormat/>
    <w:rsid w:val="006677EA"/>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csecretariat@csu.edu.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su.edu.p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2017-08-23T23:55:00Z</cp:lastPrinted>
  <dcterms:created xsi:type="dcterms:W3CDTF">2017-08-24T00:01:00Z</dcterms:created>
  <dcterms:modified xsi:type="dcterms:W3CDTF">2017-08-24T00:01:00Z</dcterms:modified>
</cp:coreProperties>
</file>